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lang w:val="en-US" w:eastAsia="zh-Hans"/>
        </w:rPr>
      </w:pPr>
      <w:bookmarkStart w:id="0" w:name="_GoBack"/>
      <w:bookmarkEnd w:id="0"/>
      <w:r>
        <w:rPr>
          <w:rFonts w:hint="eastAsia"/>
          <w:lang w:val="en-US" w:eastAsia="zh-Hans"/>
        </w:rPr>
        <w:t>记录文书打印次数涉及到的报表修改说明</w:t>
      </w:r>
    </w:p>
    <w:p>
      <w:pPr>
        <w:ind w:firstLine="420" w:firstLineChars="0"/>
        <w:rPr>
          <w:rFonts w:hint="default"/>
          <w:lang w:eastAsia="zh-Hans"/>
        </w:rPr>
      </w:pPr>
      <w:r>
        <w:rPr>
          <w:rFonts w:hint="eastAsia"/>
          <w:lang w:val="en-US" w:eastAsia="zh-Hans"/>
        </w:rPr>
        <w:t>为了能够在打印文书报表时记录每条业务数据的打印次数</w:t>
      </w:r>
      <w:r>
        <w:rPr>
          <w:rFonts w:hint="default"/>
          <w:lang w:eastAsia="zh-Hans"/>
        </w:rPr>
        <w:t>，</w:t>
      </w:r>
      <w:r>
        <w:rPr>
          <w:rFonts w:hint="eastAsia"/>
          <w:lang w:val="en-US" w:eastAsia="zh-Hans"/>
        </w:rPr>
        <w:t>需要能够识别在报表在渲染之后每页对应的具体业务主键</w:t>
      </w:r>
      <w:r>
        <w:rPr>
          <w:rFonts w:hint="default"/>
          <w:lang w:eastAsia="zh-Hans"/>
        </w:rPr>
        <w:t>，</w:t>
      </w:r>
      <w:r>
        <w:rPr>
          <w:rFonts w:hint="eastAsia"/>
          <w:lang w:val="en-US" w:eastAsia="zh-Hans"/>
        </w:rPr>
        <w:t>那么我们可以在做文书报表的时候做一下特殊的处理</w:t>
      </w:r>
      <w:r>
        <w:rPr>
          <w:rFonts w:hint="default"/>
          <w:lang w:eastAsia="zh-Hans"/>
        </w:rPr>
        <w:t>，</w:t>
      </w:r>
      <w:r>
        <w:rPr>
          <w:rFonts w:hint="eastAsia"/>
          <w:lang w:val="en-US" w:eastAsia="zh-Hans"/>
        </w:rPr>
        <w:t>下面针对帆软报表和Grid</w:t>
      </w:r>
      <w:r>
        <w:rPr>
          <w:rFonts w:hint="default"/>
          <w:lang w:eastAsia="zh-Hans"/>
        </w:rPr>
        <w:t>++</w:t>
      </w:r>
      <w:r>
        <w:rPr>
          <w:rFonts w:hint="eastAsia"/>
          <w:lang w:val="en-US" w:eastAsia="zh-Hans"/>
        </w:rPr>
        <w:t>报表的情况分别进行说明</w:t>
      </w:r>
      <w:r>
        <w:rPr>
          <w:rFonts w:hint="default"/>
          <w:lang w:eastAsia="zh-Hans"/>
        </w:rPr>
        <w:t>。</w:t>
      </w:r>
    </w:p>
    <w:p>
      <w:pPr>
        <w:rPr>
          <w:rFonts w:hint="eastAsia"/>
          <w:lang w:val="en-US" w:eastAsia="zh-Hans"/>
        </w:rPr>
      </w:pPr>
    </w:p>
    <w:p>
      <w:pPr>
        <w:numPr>
          <w:ilvl w:val="0"/>
          <w:numId w:val="1"/>
        </w:numPr>
        <w:rPr>
          <w:rFonts w:hint="eastAsia"/>
          <w:b/>
          <w:bCs/>
          <w:lang w:val="en-US" w:eastAsia="zh-Hans"/>
        </w:rPr>
      </w:pPr>
      <w:r>
        <w:rPr>
          <w:rFonts w:hint="eastAsia"/>
          <w:b/>
          <w:bCs/>
          <w:lang w:val="en-US" w:eastAsia="zh-Hans"/>
        </w:rPr>
        <w:t>帆软报表</w:t>
      </w:r>
    </w:p>
    <w:p>
      <w:pPr>
        <w:widowControl w:val="0"/>
        <w:numPr>
          <w:ilvl w:val="0"/>
          <w:numId w:val="2"/>
        </w:numPr>
        <w:jc w:val="both"/>
        <w:rPr>
          <w:rFonts w:hint="eastAsia"/>
          <w:b w:val="0"/>
          <w:bCs w:val="0"/>
          <w:lang w:val="en-US" w:eastAsia="zh-Hans"/>
        </w:rPr>
      </w:pPr>
      <w:r>
        <w:rPr>
          <w:rFonts w:hint="eastAsia"/>
          <w:b w:val="0"/>
          <w:bCs w:val="0"/>
          <w:lang w:val="en-US" w:eastAsia="zh-Hans"/>
        </w:rPr>
        <w:t>修改报表SQL语句</w:t>
      </w:r>
      <w:r>
        <w:rPr>
          <w:rFonts w:hint="default"/>
          <w:b w:val="0"/>
          <w:bCs w:val="0"/>
          <w:lang w:eastAsia="zh-Hans"/>
        </w:rPr>
        <w:t>，</w:t>
      </w:r>
      <w:r>
        <w:rPr>
          <w:rFonts w:hint="eastAsia"/>
          <w:b w:val="0"/>
          <w:bCs w:val="0"/>
          <w:lang w:val="en-US" w:eastAsia="zh-Hans"/>
        </w:rPr>
        <w:t>确保语句会返回具体业务主键</w:t>
      </w:r>
      <w:r>
        <w:rPr>
          <w:rFonts w:hint="default"/>
          <w:b w:val="0"/>
          <w:bCs w:val="0"/>
          <w:lang w:eastAsia="zh-Hans"/>
        </w:rPr>
        <w:t>，</w:t>
      </w:r>
      <w:r>
        <w:rPr>
          <w:rFonts w:hint="eastAsia"/>
          <w:b w:val="0"/>
          <w:bCs w:val="0"/>
          <w:lang w:val="en-US" w:eastAsia="zh-Hans"/>
        </w:rPr>
        <w:t>如nrd</w:t>
      </w:r>
      <w:r>
        <w:rPr>
          <w:rFonts w:hint="default"/>
          <w:b w:val="0"/>
          <w:bCs w:val="0"/>
          <w:lang w:eastAsia="zh-Hans"/>
        </w:rPr>
        <w:t>_item</w:t>
      </w:r>
      <w:r>
        <w:rPr>
          <w:rFonts w:hint="eastAsia"/>
          <w:b w:val="0"/>
          <w:bCs w:val="0"/>
          <w:lang w:val="en-US" w:eastAsia="zh-Hans"/>
        </w:rPr>
        <w:t>表的rsn字段</w:t>
      </w:r>
    </w:p>
    <w:p>
      <w:pPr>
        <w:widowControl w:val="0"/>
        <w:numPr>
          <w:ilvl w:val="0"/>
          <w:numId w:val="0"/>
        </w:numPr>
        <w:ind w:firstLine="420" w:firstLineChars="0"/>
        <w:jc w:val="both"/>
        <w:rPr>
          <w:rFonts w:hint="eastAsia"/>
          <w:b w:val="0"/>
          <w:bCs w:val="0"/>
          <w:lang w:val="en-US" w:eastAsia="zh-Hans"/>
        </w:rPr>
      </w:pPr>
      <w:r>
        <w:drawing>
          <wp:inline distT="0" distB="0" distL="114300" distR="114300">
            <wp:extent cx="2990850" cy="1190625"/>
            <wp:effectExtent l="0" t="0" r="6350" b="317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2990850" cy="1190625"/>
                    </a:xfrm>
                    <a:prstGeom prst="rect">
                      <a:avLst/>
                    </a:prstGeom>
                    <a:noFill/>
                    <a:ln>
                      <a:noFill/>
                    </a:ln>
                  </pic:spPr>
                </pic:pic>
              </a:graphicData>
            </a:graphic>
          </wp:inline>
        </w:drawing>
      </w:r>
    </w:p>
    <w:p>
      <w:pPr>
        <w:widowControl w:val="0"/>
        <w:numPr>
          <w:ilvl w:val="0"/>
          <w:numId w:val="2"/>
        </w:numPr>
        <w:jc w:val="both"/>
        <w:rPr>
          <w:rFonts w:hint="default"/>
          <w:b w:val="0"/>
          <w:bCs w:val="0"/>
          <w:lang w:val="en-US" w:eastAsia="zh-Hans"/>
        </w:rPr>
      </w:pPr>
      <w:r>
        <w:rPr>
          <w:rFonts w:hint="eastAsia"/>
          <w:b w:val="0"/>
          <w:bCs w:val="0"/>
          <w:lang w:val="en-US" w:eastAsia="zh-Hans"/>
        </w:rPr>
        <w:t>在报表表格原有的列的后方增加一个列用于放置上一步增加的业务主键</w:t>
      </w:r>
      <w:r>
        <w:rPr>
          <w:rFonts w:hint="default"/>
          <w:b w:val="0"/>
          <w:bCs w:val="0"/>
          <w:lang w:eastAsia="zh-Hans"/>
        </w:rPr>
        <w:t>，</w:t>
      </w:r>
      <w:r>
        <w:rPr>
          <w:rFonts w:hint="eastAsia"/>
          <w:b w:val="0"/>
          <w:bCs w:val="0"/>
          <w:lang w:val="en-US" w:eastAsia="zh-Hans"/>
        </w:rPr>
        <w:t>并对单元格设置如下属性</w:t>
      </w:r>
    </w:p>
    <w:p>
      <w:pPr>
        <w:widowControl w:val="0"/>
        <w:numPr>
          <w:ilvl w:val="0"/>
          <w:numId w:val="0"/>
        </w:numPr>
        <w:ind w:firstLine="420" w:firstLineChars="0"/>
        <w:jc w:val="both"/>
        <w:rPr>
          <w:rFonts w:hint="eastAsia"/>
          <w:b w:val="0"/>
          <w:bCs w:val="0"/>
          <w:lang w:val="en-US" w:eastAsia="zh-Hans"/>
        </w:rPr>
      </w:pPr>
      <w:r>
        <w:rPr>
          <w:rFonts w:hint="eastAsia"/>
          <w:b w:val="0"/>
          <w:bCs w:val="0"/>
          <w:lang w:val="en-US" w:eastAsia="zh-Hans"/>
        </w:rPr>
        <w:t>在“单元格元素”中设置“显示值”为</w:t>
      </w:r>
      <w:r>
        <w:rPr>
          <w:rFonts w:hint="eastAsia"/>
          <w:b/>
          <w:bCs/>
          <w:color w:val="FF0000"/>
          <w:lang w:val="en-US" w:eastAsia="zh-Hans"/>
        </w:rPr>
        <w:t>="PK_" + $$$ + "_PK"</w:t>
      </w:r>
    </w:p>
    <w:p>
      <w:pPr>
        <w:widowControl w:val="0"/>
        <w:numPr>
          <w:ilvl w:val="0"/>
          <w:numId w:val="0"/>
        </w:numPr>
        <w:ind w:firstLine="420" w:firstLineChars="0"/>
        <w:jc w:val="both"/>
      </w:pPr>
      <w:r>
        <w:drawing>
          <wp:inline distT="0" distB="0" distL="114300" distR="114300">
            <wp:extent cx="1414780" cy="1471930"/>
            <wp:effectExtent l="0" t="0" r="7620" b="127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5"/>
                    <a:stretch>
                      <a:fillRect/>
                    </a:stretch>
                  </pic:blipFill>
                  <pic:spPr>
                    <a:xfrm>
                      <a:off x="0" y="0"/>
                      <a:ext cx="1414780" cy="1471930"/>
                    </a:xfrm>
                    <a:prstGeom prst="rect">
                      <a:avLst/>
                    </a:prstGeom>
                    <a:noFill/>
                    <a:ln>
                      <a:noFill/>
                    </a:ln>
                  </pic:spPr>
                </pic:pic>
              </a:graphicData>
            </a:graphic>
          </wp:inline>
        </w:drawing>
      </w:r>
    </w:p>
    <w:p>
      <w:pPr>
        <w:widowControl w:val="0"/>
        <w:numPr>
          <w:ilvl w:val="0"/>
          <w:numId w:val="0"/>
        </w:numPr>
        <w:ind w:firstLine="420" w:firstLineChars="0"/>
        <w:jc w:val="both"/>
        <w:rPr>
          <w:rFonts w:hint="default" w:eastAsiaTheme="minorEastAsia"/>
          <w:lang w:val="en-US" w:eastAsia="zh-Hans"/>
        </w:rPr>
      </w:pPr>
      <w:r>
        <w:rPr>
          <w:rFonts w:hint="eastAsia"/>
          <w:lang w:val="en-US" w:eastAsia="zh-Hans"/>
        </w:rPr>
        <w:t>在“单元格属性”</w:t>
      </w:r>
      <w:r>
        <w:rPr>
          <w:rFonts w:hint="default"/>
          <w:lang w:eastAsia="zh-Hans"/>
        </w:rPr>
        <w:t>、</w:t>
      </w:r>
      <w:r>
        <w:rPr>
          <w:rFonts w:hint="eastAsia"/>
          <w:lang w:eastAsia="zh-Hans"/>
        </w:rPr>
        <w:t>“</w:t>
      </w:r>
      <w:r>
        <w:rPr>
          <w:rFonts w:hint="eastAsia"/>
          <w:lang w:val="en-US" w:eastAsia="zh-Hans"/>
        </w:rPr>
        <w:t>文本</w:t>
      </w:r>
      <w:r>
        <w:rPr>
          <w:rFonts w:hint="eastAsia"/>
          <w:lang w:eastAsia="zh-Hans"/>
        </w:rPr>
        <w:t>”</w:t>
      </w:r>
      <w:r>
        <w:rPr>
          <w:rFonts w:hint="eastAsia"/>
          <w:lang w:val="en-US" w:eastAsia="zh-Hans"/>
        </w:rPr>
        <w:t>设置字体颜色为白色</w:t>
      </w:r>
      <w:r>
        <w:rPr>
          <w:rFonts w:hint="default"/>
          <w:lang w:eastAsia="zh-Hans"/>
        </w:rPr>
        <w:t>，</w:t>
      </w:r>
      <w:r>
        <w:rPr>
          <w:rFonts w:hint="eastAsia"/>
          <w:lang w:val="en-US" w:eastAsia="zh-Hans"/>
        </w:rPr>
        <w:t>字体大小为</w:t>
      </w:r>
      <w:r>
        <w:rPr>
          <w:rFonts w:hint="default"/>
          <w:lang w:eastAsia="zh-Hans"/>
        </w:rPr>
        <w:t>1，</w:t>
      </w:r>
      <w:r>
        <w:rPr>
          <w:rFonts w:hint="eastAsia"/>
          <w:lang w:val="en-US" w:eastAsia="zh-Hans"/>
        </w:rPr>
        <w:t>在</w:t>
      </w:r>
      <w:r>
        <w:rPr>
          <w:rFonts w:hint="default"/>
          <w:lang w:eastAsia="zh-Hans"/>
        </w:rPr>
        <w:t>”</w:t>
      </w:r>
      <w:r>
        <w:rPr>
          <w:rFonts w:hint="eastAsia"/>
          <w:lang w:val="en-US" w:eastAsia="zh-Hans"/>
        </w:rPr>
        <w:t>对齐</w:t>
      </w:r>
      <w:r>
        <w:rPr>
          <w:rFonts w:hint="default"/>
          <w:lang w:eastAsia="zh-Hans"/>
        </w:rPr>
        <w:t>”</w:t>
      </w:r>
      <w:r>
        <w:rPr>
          <w:rFonts w:hint="eastAsia"/>
          <w:lang w:val="en-US" w:eastAsia="zh-Hans"/>
        </w:rPr>
        <w:t>中设置“文本控制”为“单行显示”</w:t>
      </w:r>
    </w:p>
    <w:p>
      <w:pPr>
        <w:widowControl w:val="0"/>
        <w:numPr>
          <w:ilvl w:val="0"/>
          <w:numId w:val="0"/>
        </w:numPr>
        <w:ind w:firstLine="420" w:firstLineChars="0"/>
        <w:jc w:val="both"/>
        <w:rPr>
          <w:rFonts w:hint="default"/>
          <w:b w:val="0"/>
          <w:bCs w:val="0"/>
          <w:lang w:eastAsia="zh-Hans"/>
        </w:rPr>
      </w:pPr>
      <w:r>
        <w:drawing>
          <wp:inline distT="0" distB="0" distL="114300" distR="114300">
            <wp:extent cx="1367155" cy="1314450"/>
            <wp:effectExtent l="0" t="0" r="4445" b="635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6"/>
                    <a:stretch>
                      <a:fillRect/>
                    </a:stretch>
                  </pic:blipFill>
                  <pic:spPr>
                    <a:xfrm>
                      <a:off x="0" y="0"/>
                      <a:ext cx="1367155" cy="1314450"/>
                    </a:xfrm>
                    <a:prstGeom prst="rect">
                      <a:avLst/>
                    </a:prstGeom>
                    <a:noFill/>
                    <a:ln>
                      <a:noFill/>
                    </a:ln>
                  </pic:spPr>
                </pic:pic>
              </a:graphicData>
            </a:graphic>
          </wp:inline>
        </w:drawing>
      </w:r>
      <w:r>
        <w:rPr>
          <w:rFonts w:hint="default"/>
        </w:rPr>
        <w:t xml:space="preserve">     </w:t>
      </w:r>
      <w:r>
        <w:drawing>
          <wp:inline distT="0" distB="0" distL="114300" distR="114300">
            <wp:extent cx="1333500" cy="2333625"/>
            <wp:effectExtent l="0" t="0" r="12700" b="3175"/>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7"/>
                    <a:stretch>
                      <a:fillRect/>
                    </a:stretch>
                  </pic:blipFill>
                  <pic:spPr>
                    <a:xfrm>
                      <a:off x="0" y="0"/>
                      <a:ext cx="1333500" cy="2333625"/>
                    </a:xfrm>
                    <a:prstGeom prst="rect">
                      <a:avLst/>
                    </a:prstGeom>
                    <a:noFill/>
                    <a:ln>
                      <a:noFill/>
                    </a:ln>
                  </pic:spPr>
                </pic:pic>
              </a:graphicData>
            </a:graphic>
          </wp:inline>
        </w:drawing>
      </w:r>
    </w:p>
    <w:p>
      <w:pPr>
        <w:numPr>
          <w:ilvl w:val="0"/>
          <w:numId w:val="1"/>
        </w:numPr>
        <w:rPr>
          <w:rFonts w:hint="default"/>
          <w:b/>
          <w:bCs/>
          <w:lang w:val="en-US" w:eastAsia="zh-Hans"/>
        </w:rPr>
      </w:pPr>
      <w:r>
        <w:rPr>
          <w:rFonts w:hint="eastAsia"/>
          <w:b/>
          <w:bCs/>
          <w:lang w:val="en-US" w:eastAsia="zh-Hans"/>
        </w:rPr>
        <w:t>Grid</w:t>
      </w:r>
      <w:r>
        <w:rPr>
          <w:rFonts w:hint="default"/>
          <w:b/>
          <w:bCs/>
          <w:lang w:eastAsia="zh-Hans"/>
        </w:rPr>
        <w:t>++</w:t>
      </w:r>
      <w:r>
        <w:rPr>
          <w:rFonts w:hint="eastAsia"/>
          <w:b/>
          <w:bCs/>
          <w:lang w:val="en-US" w:eastAsia="zh-Hans"/>
        </w:rPr>
        <w:t>报表</w:t>
      </w:r>
    </w:p>
    <w:p>
      <w:pPr>
        <w:widowControl w:val="0"/>
        <w:numPr>
          <w:ilvl w:val="0"/>
          <w:numId w:val="3"/>
        </w:numPr>
        <w:jc w:val="both"/>
        <w:rPr>
          <w:rFonts w:hint="eastAsia"/>
          <w:b w:val="0"/>
          <w:bCs w:val="0"/>
          <w:lang w:val="en-US" w:eastAsia="zh-Hans"/>
        </w:rPr>
      </w:pPr>
      <w:r>
        <w:rPr>
          <w:rFonts w:hint="eastAsia"/>
          <w:lang w:val="en-US" w:eastAsia="zh-Hans"/>
        </w:rPr>
        <w:t>修改报表的sql查询语句</w:t>
      </w:r>
      <w:r>
        <w:rPr>
          <w:rFonts w:hint="default"/>
          <w:lang w:eastAsia="zh-Hans"/>
        </w:rPr>
        <w:t>，</w:t>
      </w:r>
      <w:r>
        <w:rPr>
          <w:rFonts w:hint="eastAsia"/>
          <w:lang w:val="en-US" w:eastAsia="zh-Hans"/>
        </w:rPr>
        <w:t>确保</w:t>
      </w:r>
      <w:r>
        <w:rPr>
          <w:rFonts w:hint="eastAsia"/>
          <w:b w:val="0"/>
          <w:bCs w:val="0"/>
          <w:lang w:val="en-US" w:eastAsia="zh-Hans"/>
        </w:rPr>
        <w:t>确保语句会返回具体业务主键</w:t>
      </w:r>
      <w:r>
        <w:rPr>
          <w:rFonts w:hint="default"/>
          <w:b w:val="0"/>
          <w:bCs w:val="0"/>
          <w:lang w:eastAsia="zh-Hans"/>
        </w:rPr>
        <w:t>，</w:t>
      </w:r>
      <w:r>
        <w:rPr>
          <w:rFonts w:hint="eastAsia"/>
          <w:b w:val="0"/>
          <w:bCs w:val="0"/>
          <w:lang w:val="en-US" w:eastAsia="zh-Hans"/>
        </w:rPr>
        <w:t>如nrd</w:t>
      </w:r>
      <w:r>
        <w:rPr>
          <w:rFonts w:hint="default"/>
          <w:b w:val="0"/>
          <w:bCs w:val="0"/>
          <w:lang w:eastAsia="zh-Hans"/>
        </w:rPr>
        <w:t>_item</w:t>
      </w:r>
      <w:r>
        <w:rPr>
          <w:rFonts w:hint="eastAsia"/>
          <w:b w:val="0"/>
          <w:bCs w:val="0"/>
          <w:lang w:val="en-US" w:eastAsia="zh-Hans"/>
        </w:rPr>
        <w:t>表的rsn字段</w:t>
      </w:r>
    </w:p>
    <w:p>
      <w:pPr>
        <w:widowControl w:val="0"/>
        <w:numPr>
          <w:ilvl w:val="0"/>
          <w:numId w:val="0"/>
        </w:numPr>
        <w:ind w:firstLine="420" w:firstLineChars="0"/>
        <w:jc w:val="both"/>
        <w:rPr>
          <w:rFonts w:hint="eastAsia"/>
          <w:b w:val="0"/>
          <w:bCs w:val="0"/>
          <w:lang w:val="en-US" w:eastAsia="zh-Hans"/>
        </w:rPr>
      </w:pPr>
      <w:r>
        <w:drawing>
          <wp:inline distT="0" distB="0" distL="114300" distR="114300">
            <wp:extent cx="2891155" cy="1348105"/>
            <wp:effectExtent l="0" t="0" r="4445" b="2349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8"/>
                    <a:stretch>
                      <a:fillRect/>
                    </a:stretch>
                  </pic:blipFill>
                  <pic:spPr>
                    <a:xfrm>
                      <a:off x="0" y="0"/>
                      <a:ext cx="2891155" cy="1348105"/>
                    </a:xfrm>
                    <a:prstGeom prst="rect">
                      <a:avLst/>
                    </a:prstGeom>
                    <a:noFill/>
                    <a:ln>
                      <a:noFill/>
                    </a:ln>
                  </pic:spPr>
                </pic:pic>
              </a:graphicData>
            </a:graphic>
          </wp:inline>
        </w:drawing>
      </w:r>
    </w:p>
    <w:p>
      <w:pPr>
        <w:widowControl w:val="0"/>
        <w:numPr>
          <w:ilvl w:val="0"/>
          <w:numId w:val="3"/>
        </w:numPr>
        <w:jc w:val="both"/>
        <w:rPr>
          <w:rFonts w:hint="eastAsia"/>
          <w:b w:val="0"/>
          <w:bCs w:val="0"/>
          <w:lang w:val="en-US" w:eastAsia="zh-Hans"/>
        </w:rPr>
      </w:pPr>
      <w:r>
        <w:rPr>
          <w:rFonts w:hint="eastAsia"/>
          <w:b w:val="0"/>
          <w:bCs w:val="0"/>
          <w:lang w:val="en-US" w:eastAsia="zh-Hans"/>
        </w:rPr>
        <w:t>查看“明细网格”</w:t>
      </w:r>
      <w:r>
        <w:rPr>
          <w:rFonts w:hint="default"/>
          <w:b w:val="0"/>
          <w:bCs w:val="0"/>
          <w:lang w:eastAsia="zh-Hans"/>
        </w:rPr>
        <w:t>-&gt;”</w:t>
      </w:r>
      <w:r>
        <w:rPr>
          <w:rFonts w:hint="eastAsia"/>
          <w:b w:val="0"/>
          <w:bCs w:val="0"/>
          <w:lang w:val="en-US" w:eastAsia="zh-Hans"/>
        </w:rPr>
        <w:t>记录集</w:t>
      </w:r>
      <w:r>
        <w:rPr>
          <w:rFonts w:hint="default"/>
          <w:b w:val="0"/>
          <w:bCs w:val="0"/>
          <w:lang w:eastAsia="zh-Hans"/>
        </w:rPr>
        <w:t>”</w:t>
      </w:r>
      <w:r>
        <w:rPr>
          <w:rFonts w:hint="eastAsia"/>
          <w:b w:val="0"/>
          <w:bCs w:val="0"/>
          <w:lang w:val="en-US" w:eastAsia="zh-Hans"/>
        </w:rPr>
        <w:t>中是否包含上一步增加的字段</w:t>
      </w:r>
      <w:r>
        <w:rPr>
          <w:rFonts w:hint="default"/>
          <w:b w:val="0"/>
          <w:bCs w:val="0"/>
          <w:lang w:eastAsia="zh-Hans"/>
        </w:rPr>
        <w:t>，</w:t>
      </w:r>
      <w:r>
        <w:rPr>
          <w:rFonts w:hint="eastAsia"/>
          <w:b w:val="0"/>
          <w:bCs w:val="0"/>
          <w:lang w:val="en-US" w:eastAsia="zh-Hans"/>
        </w:rPr>
        <w:t>如果修改sql后没有重新生成记录集</w:t>
      </w:r>
      <w:r>
        <w:rPr>
          <w:rFonts w:hint="default"/>
          <w:b w:val="0"/>
          <w:bCs w:val="0"/>
          <w:lang w:eastAsia="zh-Hans"/>
        </w:rPr>
        <w:t>，</w:t>
      </w:r>
      <w:r>
        <w:rPr>
          <w:rFonts w:hint="eastAsia"/>
          <w:b w:val="0"/>
          <w:bCs w:val="0"/>
          <w:lang w:val="en-US" w:eastAsia="zh-Hans"/>
        </w:rPr>
        <w:t>那么需要手工加一下</w:t>
      </w:r>
    </w:p>
    <w:p>
      <w:pPr>
        <w:widowControl w:val="0"/>
        <w:numPr>
          <w:ilvl w:val="0"/>
          <w:numId w:val="0"/>
        </w:numPr>
        <w:ind w:firstLine="420" w:firstLineChars="0"/>
        <w:jc w:val="both"/>
        <w:rPr>
          <w:rFonts w:hint="eastAsia"/>
          <w:b w:val="0"/>
          <w:bCs w:val="0"/>
          <w:lang w:val="en-US" w:eastAsia="zh-Hans"/>
        </w:rPr>
      </w:pPr>
      <w:r>
        <w:drawing>
          <wp:inline distT="0" distB="0" distL="114300" distR="114300">
            <wp:extent cx="2171700" cy="1666875"/>
            <wp:effectExtent l="0" t="0" r="12700" b="9525"/>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9"/>
                    <a:stretch>
                      <a:fillRect/>
                    </a:stretch>
                  </pic:blipFill>
                  <pic:spPr>
                    <a:xfrm>
                      <a:off x="0" y="0"/>
                      <a:ext cx="2171700" cy="1666875"/>
                    </a:xfrm>
                    <a:prstGeom prst="rect">
                      <a:avLst/>
                    </a:prstGeom>
                    <a:noFill/>
                    <a:ln>
                      <a:noFill/>
                    </a:ln>
                  </pic:spPr>
                </pic:pic>
              </a:graphicData>
            </a:graphic>
          </wp:inline>
        </w:drawing>
      </w:r>
    </w:p>
    <w:p>
      <w:pPr>
        <w:widowControl w:val="0"/>
        <w:numPr>
          <w:ilvl w:val="0"/>
          <w:numId w:val="3"/>
        </w:numPr>
        <w:jc w:val="both"/>
        <w:rPr>
          <w:rFonts w:hint="eastAsia"/>
          <w:b w:val="0"/>
          <w:bCs w:val="0"/>
          <w:lang w:val="en-US" w:eastAsia="zh-Hans"/>
        </w:rPr>
      </w:pPr>
      <w:r>
        <w:rPr>
          <w:rFonts w:hint="eastAsia"/>
          <w:b w:val="0"/>
          <w:bCs w:val="0"/>
          <w:lang w:val="en-US" w:eastAsia="zh-Hans"/>
        </w:rPr>
        <w:t>在“参数集合”中增加参数</w:t>
      </w:r>
      <w:r>
        <w:rPr>
          <w:rFonts w:hint="default"/>
          <w:b w:val="0"/>
          <w:bCs w:val="0"/>
          <w:lang w:eastAsia="zh-Hans"/>
        </w:rPr>
        <w:t>，</w:t>
      </w:r>
      <w:r>
        <w:rPr>
          <w:rFonts w:hint="eastAsia"/>
          <w:b w:val="0"/>
          <w:bCs w:val="0"/>
          <w:lang w:val="en-US" w:eastAsia="zh-Hans"/>
        </w:rPr>
        <w:t>值为具体业务主键字段的名称</w:t>
      </w:r>
      <w:r>
        <w:rPr>
          <w:rFonts w:hint="default"/>
          <w:b w:val="0"/>
          <w:bCs w:val="0"/>
          <w:lang w:eastAsia="zh-Hans"/>
        </w:rPr>
        <w:t>：</w:t>
      </w:r>
    </w:p>
    <w:p>
      <w:pPr>
        <w:pStyle w:val="10"/>
        <w:numPr>
          <w:ilvl w:val="0"/>
          <w:numId w:val="0"/>
        </w:numPr>
        <w:ind w:leftChars="0" w:firstLine="420" w:firstLineChars="0"/>
        <w:rPr>
          <w:rFonts w:hint="default" w:eastAsiaTheme="minorEastAsia"/>
          <w:lang w:val="en-US" w:eastAsia="zh-Hans"/>
        </w:rPr>
      </w:pPr>
      <w:r>
        <w:drawing>
          <wp:inline distT="0" distB="0" distL="114300" distR="114300">
            <wp:extent cx="2743200" cy="2195830"/>
            <wp:effectExtent l="0" t="0" r="0" b="1397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10"/>
                    <a:stretch>
                      <a:fillRect/>
                    </a:stretch>
                  </pic:blipFill>
                  <pic:spPr>
                    <a:xfrm>
                      <a:off x="0" y="0"/>
                      <a:ext cx="2743200" cy="2195830"/>
                    </a:xfrm>
                    <a:prstGeom prst="rect">
                      <a:avLst/>
                    </a:prstGeom>
                    <a:noFill/>
                    <a:ln>
                      <a:noFill/>
                    </a:ln>
                  </pic:spPr>
                </pic:pic>
              </a:graphicData>
            </a:graphic>
          </wp:inline>
        </w:drawing>
      </w:r>
    </w:p>
    <w:sectPr>
      <w:pgSz w:w="11900" w:h="16840"/>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等线">
    <w:altName w:val="汉仪中等线KW"/>
    <w:panose1 w:val="00000000000000000000"/>
    <w:charset w:val="86"/>
    <w:family w:val="auto"/>
    <w:pitch w:val="default"/>
    <w:sig w:usb0="00000000" w:usb1="00000000" w:usb2="00000000" w:usb3="00000000" w:csb0="00000000" w:csb1="00000000"/>
  </w:font>
  <w:font w:name="汉仪中等线KW">
    <w:panose1 w:val="01010104010101010101"/>
    <w:charset w:val="86"/>
    <w:family w:val="auto"/>
    <w:pitch w:val="default"/>
    <w:sig w:usb0="00000000" w:usb1="00000000" w:usb2="00000000" w:usb3="00000000" w:csb0="00160000"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等线 Light">
    <w:altName w:val="汉仪中等线KW"/>
    <w:panose1 w:val="02010600030101010101"/>
    <w:charset w:val="86"/>
    <w:family w:val="auto"/>
    <w:pitch w:val="default"/>
    <w:sig w:usb0="00000000" w:usb1="00000000" w:usb2="00000016" w:usb3="00000000" w:csb0="0004000F" w:csb1="00000000"/>
  </w:font>
  <w:font w:name="等线 Light">
    <w:altName w:val="汉仪中等线KW"/>
    <w:panose1 w:val="00000000000000000000"/>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D6D7E7"/>
    <w:multiLevelType w:val="singleLevel"/>
    <w:tmpl w:val="FFD6D7E7"/>
    <w:lvl w:ilvl="0" w:tentative="0">
      <w:start w:val="1"/>
      <w:numFmt w:val="decimal"/>
      <w:suff w:val="nothing"/>
      <w:lvlText w:val="%1、"/>
      <w:lvlJc w:val="left"/>
    </w:lvl>
  </w:abstractNum>
  <w:abstractNum w:abstractNumId="1">
    <w:nsid w:val="6F4EE816"/>
    <w:multiLevelType w:val="singleLevel"/>
    <w:tmpl w:val="6F4EE816"/>
    <w:lvl w:ilvl="0" w:tentative="0">
      <w:start w:val="1"/>
      <w:numFmt w:val="chineseCounting"/>
      <w:suff w:val="nothing"/>
      <w:lvlText w:val="%1、"/>
      <w:lvlJc w:val="left"/>
      <w:rPr>
        <w:rFonts w:hint="eastAsia"/>
      </w:rPr>
    </w:lvl>
  </w:abstractNum>
  <w:abstractNum w:abstractNumId="2">
    <w:nsid w:val="75FD2784"/>
    <w:multiLevelType w:val="singleLevel"/>
    <w:tmpl w:val="75FD2784"/>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2"/>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83E"/>
    <w:rsid w:val="002C3B8F"/>
    <w:rsid w:val="0043583E"/>
    <w:rsid w:val="009B46DC"/>
    <w:rsid w:val="00FC4051"/>
    <w:rsid w:val="2BB58016"/>
    <w:rsid w:val="4F3799BD"/>
    <w:rsid w:val="6F3FCD89"/>
    <w:rsid w:val="7AEB1C91"/>
    <w:rsid w:val="AF4B1989"/>
    <w:rsid w:val="BFFF36A1"/>
    <w:rsid w:val="FEFF94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4">
    <w:name w:val="Title"/>
    <w:basedOn w:val="1"/>
    <w:next w:val="1"/>
    <w:link w:val="9"/>
    <w:qFormat/>
    <w:uiPriority w:val="10"/>
    <w:pPr>
      <w:spacing w:before="240" w:after="60"/>
      <w:jc w:val="center"/>
      <w:outlineLvl w:val="0"/>
    </w:pPr>
    <w:rPr>
      <w:rFonts w:asciiTheme="majorHAnsi" w:hAnsiTheme="majorHAnsi" w:eastAsiaTheme="majorEastAsia" w:cstheme="majorBidi"/>
      <w:b/>
      <w:bCs/>
      <w:sz w:val="32"/>
      <w:szCs w:val="32"/>
    </w:rPr>
  </w:style>
  <w:style w:type="character" w:customStyle="1" w:styleId="7">
    <w:name w:val="标题 1 字符"/>
    <w:basedOn w:val="6"/>
    <w:link w:val="2"/>
    <w:uiPriority w:val="9"/>
    <w:rPr>
      <w:b/>
      <w:bCs/>
      <w:kern w:val="44"/>
      <w:sz w:val="44"/>
      <w:szCs w:val="44"/>
    </w:rPr>
  </w:style>
  <w:style w:type="character" w:customStyle="1" w:styleId="8">
    <w:name w:val="标题 2 字符"/>
    <w:basedOn w:val="6"/>
    <w:link w:val="3"/>
    <w:uiPriority w:val="9"/>
    <w:rPr>
      <w:rFonts w:asciiTheme="majorHAnsi" w:hAnsiTheme="majorHAnsi" w:eastAsiaTheme="majorEastAsia" w:cstheme="majorBidi"/>
      <w:b/>
      <w:bCs/>
      <w:sz w:val="32"/>
      <w:szCs w:val="32"/>
    </w:rPr>
  </w:style>
  <w:style w:type="character" w:customStyle="1" w:styleId="9">
    <w:name w:val="标题 字符"/>
    <w:basedOn w:val="6"/>
    <w:link w:val="4"/>
    <w:uiPriority w:val="10"/>
    <w:rPr>
      <w:rFonts w:asciiTheme="majorHAnsi" w:hAnsiTheme="majorHAnsi" w:eastAsiaTheme="majorEastAsia" w:cstheme="majorBidi"/>
      <w:b/>
      <w:bCs/>
      <w:sz w:val="32"/>
      <w:szCs w:val="32"/>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31</Words>
  <Characters>183</Characters>
  <Lines>1</Lines>
  <Paragraphs>1</Paragraphs>
  <TotalTime>1</TotalTime>
  <ScaleCrop>false</ScaleCrop>
  <LinksUpToDate>false</LinksUpToDate>
  <CharactersWithSpaces>213</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2021-11-18T04:39:00Z</dcterms:created>
  <dc:creator>Microsoft Office User</dc:creator>
  <cp:lastModifiedBy>石义勇</cp:lastModifiedBy>
  <dcterms:modified xsi:type="dcterms:W3CDTF">2024-01-19T12:34:34Z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AEA08ECA208F52C207EBA965094280CF_42</vt:lpwstr>
  </property>
</Properties>
</file>