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19AA6" w14:textId="4B21B20C" w:rsidR="007D494C" w:rsidRDefault="00215A3A">
      <w:r>
        <w:rPr>
          <w:rFonts w:hint="eastAsia"/>
        </w:rPr>
        <w:t>第一步：</w:t>
      </w:r>
      <w:r w:rsidR="004C2763">
        <w:rPr>
          <w:rFonts w:hint="eastAsia"/>
        </w:rPr>
        <w:t>首先查看病区存储过程，涉及到的表</w:t>
      </w:r>
    </w:p>
    <w:p w14:paraId="39283AD8" w14:textId="15379239" w:rsidR="004C2763" w:rsidRDefault="004C2763">
      <w:r>
        <w:rPr>
          <w:noProof/>
        </w:rPr>
        <w:drawing>
          <wp:inline distT="0" distB="0" distL="0" distR="0" wp14:anchorId="12B7ED09" wp14:editId="4685C732">
            <wp:extent cx="5274310" cy="299466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9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14C02" w14:textId="719D6900" w:rsidR="004C2763" w:rsidRDefault="004C2763">
      <w:r>
        <w:rPr>
          <w:rFonts w:hint="eastAsia"/>
        </w:rPr>
        <w:t>将这两个表进行备份，先打开table在敲回车，分别搜索org表和</w:t>
      </w:r>
      <w:proofErr w:type="spellStart"/>
      <w:r>
        <w:rPr>
          <w:rFonts w:hint="eastAsia"/>
        </w:rPr>
        <w:t>ward</w:t>
      </w:r>
      <w:r>
        <w:t>_dept</w:t>
      </w:r>
      <w:proofErr w:type="spellEnd"/>
      <w:r>
        <w:rPr>
          <w:rFonts w:hint="eastAsia"/>
        </w:rPr>
        <w:t>表</w:t>
      </w:r>
    </w:p>
    <w:p w14:paraId="720574C7" w14:textId="63CF4143" w:rsidR="004C2763" w:rsidRDefault="004C2763">
      <w:r>
        <w:rPr>
          <w:noProof/>
        </w:rPr>
        <w:drawing>
          <wp:inline distT="0" distB="0" distL="0" distR="0" wp14:anchorId="789883C5" wp14:editId="0E041D4C">
            <wp:extent cx="3866667" cy="3580952"/>
            <wp:effectExtent l="0" t="0" r="635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66667" cy="35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0796AF" w14:textId="1E6C4073" w:rsidR="008F4421" w:rsidRDefault="008F4421">
      <w:r>
        <w:rPr>
          <w:rFonts w:hint="eastAsia"/>
        </w:rPr>
        <w:t>找到表，右击导出数据</w:t>
      </w:r>
    </w:p>
    <w:p w14:paraId="017851E2" w14:textId="39F13A31" w:rsidR="008F4421" w:rsidRDefault="008F4421">
      <w:r>
        <w:rPr>
          <w:noProof/>
        </w:rPr>
        <w:lastRenderedPageBreak/>
        <w:drawing>
          <wp:inline distT="0" distB="0" distL="0" distR="0" wp14:anchorId="4152A9BB" wp14:editId="1B464D51">
            <wp:extent cx="4828571" cy="467619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28571" cy="46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524F67" w14:textId="523D7EF7" w:rsidR="008F4421" w:rsidRDefault="008F4421">
      <w:pPr>
        <w:rPr>
          <w:rFonts w:hint="eastAsia"/>
        </w:rPr>
      </w:pPr>
      <w:r>
        <w:rPr>
          <w:rFonts w:hint="eastAsia"/>
        </w:rPr>
        <w:t>选择要存放的位置和文件名称，选择完毕后点击导出即可</w:t>
      </w:r>
    </w:p>
    <w:p w14:paraId="29C0E649" w14:textId="184D16C1" w:rsidR="008F4421" w:rsidRDefault="008F4421">
      <w:r>
        <w:rPr>
          <w:noProof/>
        </w:rPr>
        <w:drawing>
          <wp:inline distT="0" distB="0" distL="0" distR="0" wp14:anchorId="0E4B8C9D" wp14:editId="2D14F6CE">
            <wp:extent cx="5274310" cy="278384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8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6E9C63" w14:textId="1477598D" w:rsidR="008F4421" w:rsidRDefault="008F4421">
      <w:proofErr w:type="spellStart"/>
      <w:r>
        <w:t>W</w:t>
      </w:r>
      <w:r>
        <w:rPr>
          <w:rFonts w:hint="eastAsia"/>
        </w:rPr>
        <w:t>ard</w:t>
      </w:r>
      <w:r>
        <w:t>_dept</w:t>
      </w:r>
      <w:proofErr w:type="spellEnd"/>
      <w:r>
        <w:rPr>
          <w:rFonts w:hint="eastAsia"/>
        </w:rPr>
        <w:t>同样操作</w:t>
      </w:r>
    </w:p>
    <w:p w14:paraId="460B1DE4" w14:textId="77777777" w:rsidR="00215A3A" w:rsidRDefault="00215A3A"/>
    <w:p w14:paraId="4AD91799" w14:textId="77777777" w:rsidR="00215A3A" w:rsidRDefault="00215A3A"/>
    <w:p w14:paraId="77E993DD" w14:textId="77777777" w:rsidR="00215A3A" w:rsidRDefault="00215A3A"/>
    <w:p w14:paraId="41B3285A" w14:textId="3AFC703E" w:rsidR="008F4421" w:rsidRDefault="00215A3A">
      <w:r>
        <w:rPr>
          <w:rFonts w:hint="eastAsia"/>
        </w:rPr>
        <w:lastRenderedPageBreak/>
        <w:t>第二步：新建SQL窗口，清空数据，并执行存储过程</w:t>
      </w:r>
      <w:r w:rsidR="001F278D">
        <w:rPr>
          <w:rFonts w:hint="eastAsia"/>
        </w:rPr>
        <w:t>，</w:t>
      </w:r>
      <w:r w:rsidR="007354DF">
        <w:rPr>
          <w:rFonts w:hint="eastAsia"/>
        </w:rPr>
        <w:t>F10</w:t>
      </w:r>
      <w:r w:rsidR="001F278D">
        <w:rPr>
          <w:rFonts w:hint="eastAsia"/>
        </w:rPr>
        <w:t>提交事务</w:t>
      </w:r>
    </w:p>
    <w:p w14:paraId="6BD9122C" w14:textId="179B307F" w:rsidR="00215A3A" w:rsidRDefault="00215A3A">
      <w:r>
        <w:t>truncate table</w:t>
      </w:r>
      <w:r>
        <w:t xml:space="preserve"> </w:t>
      </w:r>
      <w:r>
        <w:rPr>
          <w:rFonts w:hint="eastAsia"/>
        </w:rPr>
        <w:t>org</w:t>
      </w:r>
    </w:p>
    <w:p w14:paraId="37A02385" w14:textId="5B1E5AE2" w:rsidR="00215A3A" w:rsidRDefault="00215A3A">
      <w:r>
        <w:rPr>
          <w:rFonts w:hint="eastAsia"/>
        </w:rPr>
        <w:t>t</w:t>
      </w:r>
      <w:r>
        <w:t xml:space="preserve">runcate table </w:t>
      </w:r>
      <w:proofErr w:type="spellStart"/>
      <w:r>
        <w:t>ward_dept</w:t>
      </w:r>
      <w:proofErr w:type="spellEnd"/>
    </w:p>
    <w:p w14:paraId="68408AFE" w14:textId="77777777" w:rsidR="00215A3A" w:rsidRDefault="00215A3A" w:rsidP="00215A3A">
      <w:r>
        <w:t>begin</w:t>
      </w:r>
    </w:p>
    <w:p w14:paraId="0F2112A2" w14:textId="77777777" w:rsidR="00215A3A" w:rsidRDefault="00215A3A" w:rsidP="00215A3A">
      <w:r>
        <w:t xml:space="preserve">  </w:t>
      </w:r>
      <w:proofErr w:type="spellStart"/>
      <w:r>
        <w:t>sync_dept_and_ward</w:t>
      </w:r>
      <w:proofErr w:type="spellEnd"/>
      <w:r>
        <w:t>;</w:t>
      </w:r>
    </w:p>
    <w:p w14:paraId="02D49AF6" w14:textId="77777777" w:rsidR="00215A3A" w:rsidRDefault="00215A3A" w:rsidP="00215A3A">
      <w:r>
        <w:t>end;</w:t>
      </w:r>
    </w:p>
    <w:p w14:paraId="36917568" w14:textId="46CAAC4B" w:rsidR="00215A3A" w:rsidRDefault="00215A3A" w:rsidP="00215A3A">
      <w:pPr>
        <w:rPr>
          <w:rFonts w:hint="eastAsia"/>
        </w:rPr>
      </w:pPr>
    </w:p>
    <w:sectPr w:rsidR="00215A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85948" w14:textId="77777777" w:rsidR="00783ABE" w:rsidRDefault="00783ABE" w:rsidP="004C2763">
      <w:r>
        <w:separator/>
      </w:r>
    </w:p>
  </w:endnote>
  <w:endnote w:type="continuationSeparator" w:id="0">
    <w:p w14:paraId="2366E221" w14:textId="77777777" w:rsidR="00783ABE" w:rsidRDefault="00783ABE" w:rsidP="004C2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725C0" w14:textId="77777777" w:rsidR="00783ABE" w:rsidRDefault="00783ABE" w:rsidP="004C2763">
      <w:r>
        <w:separator/>
      </w:r>
    </w:p>
  </w:footnote>
  <w:footnote w:type="continuationSeparator" w:id="0">
    <w:p w14:paraId="444E0DC3" w14:textId="77777777" w:rsidR="00783ABE" w:rsidRDefault="00783ABE" w:rsidP="004C27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CC7"/>
    <w:rsid w:val="001F278D"/>
    <w:rsid w:val="00215A3A"/>
    <w:rsid w:val="004C2763"/>
    <w:rsid w:val="00716F3D"/>
    <w:rsid w:val="007354DF"/>
    <w:rsid w:val="00783ABE"/>
    <w:rsid w:val="007D494C"/>
    <w:rsid w:val="008F4421"/>
    <w:rsid w:val="00A6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AC58BA"/>
  <w15:chartTrackingRefBased/>
  <w15:docId w15:val="{8C7E2300-B939-4B6B-A928-65B76920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27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27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27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27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BDYX</dc:creator>
  <cp:keywords/>
  <dc:description/>
  <cp:lastModifiedBy>BDYX</cp:lastModifiedBy>
  <cp:revision>8</cp:revision>
  <dcterms:created xsi:type="dcterms:W3CDTF">2023-01-31T08:03:00Z</dcterms:created>
  <dcterms:modified xsi:type="dcterms:W3CDTF">2023-01-31T08:40:00Z</dcterms:modified>
</cp:coreProperties>
</file>